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03E" w:rsidRPr="00E7503E" w:rsidRDefault="00E7503E" w:rsidP="00CF139A">
      <w:pPr>
        <w:autoSpaceDE w:val="0"/>
        <w:autoSpaceDN w:val="0"/>
        <w:adjustRightInd w:val="0"/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邁向第二次奧運 丁華恬心態再進化</w:t>
      </w:r>
    </w:p>
    <w:p w:rsidR="00E7503E" w:rsidRPr="00E7503E" w:rsidRDefault="00E7503E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上個月剛結束體操世界盃卡達站，奧運國手丁華恬代表輔仁大學，今天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(5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日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)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征戰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113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年全國大專院校運動會，在公開女生組競技體操成隊競賽，全項分數總和居首位，其中平衡木取得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13.550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分，表現亮眼。</w:t>
      </w: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「因為之前在卡達的積分賽，都是比單項，最近才開始恢復全能練習，體力還沒有跟上，所以平衡木跟高低槓都還不錯，只是地板有點沒力。」丁華恬表示今年拚巴黎奧運門票，重心放在平衡木，最終也順利取得資格。</w:t>
      </w: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她認為全大運輔助訓練調整，「像是恢復全能的中繼站，全大運比較像調整賽，取得奧運資格後，亞錦賽也會改為單項，之後訓練重心就會放在平衡木上。」</w:t>
      </w: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教練蔡恆政肯定愛徒首日發揮，「原本擔心她體能狀況，但今天比我想得好太多，表現可說是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120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分了，畢竟我們練習量沒有很多，這場以賽代訓，相信她狀況可以調整越來越好。」</w:t>
      </w: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上屆東京奧運，丁華恬以全能項目取得門票，這屆巴黎奧運則是用平衡木獲得資格，雖然都可以參與全能賽事，但師徒倆設定目標，專攻平衡木。</w:t>
      </w: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「準備全能跟單項很不一樣，全能要兼顧，單項則是要多花心思在這上面。」丁華恬指出由於體操評分規則調整，像是橫木跳分數下修，所以勢必要增加連接動作。</w:t>
      </w: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蔡恆政表示全大運結束後，會重新規劃動作，「競爭力強、難度高、技巧性高，可能難度要努力調到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6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分，因為這是一個分水嶺，到時奧運，希望她更有競爭性，屆時看看能不能進決賽，甚至挑戰頒獎台。」</w:t>
      </w: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CF139A" w:rsidRPr="00E7503E" w:rsidRDefault="00CF139A" w:rsidP="00CF139A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21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歲的丁華恬，上屆奧運還是高中畢業生，她覺得除了賽制跟動作改變，與上屆最大不同仍是心態，「一直在學習選手的心態，如何去面臨不同狀況來調整，之前年紀比較小時，教練說一做一，教練目標就是我的目標，這也沒有不好，但就比較像是為了別人，現在是自己很想要，去追求這種感覺。」</w:t>
      </w:r>
    </w:p>
    <w:p w:rsidR="004F56F8" w:rsidRPr="00E7503E" w:rsidRDefault="004F56F8">
      <w:pPr>
        <w:rPr>
          <w:rFonts w:ascii="微軟正黑體" w:eastAsia="微軟正黑體" w:hAnsi="微軟正黑體"/>
          <w:sz w:val="28"/>
          <w:szCs w:val="28"/>
        </w:rPr>
      </w:pPr>
    </w:p>
    <w:p w:rsidR="00E7503E" w:rsidRPr="00E7503E" w:rsidRDefault="00E7503E" w:rsidP="00E7503E">
      <w:pPr>
        <w:autoSpaceDE w:val="0"/>
        <w:autoSpaceDN w:val="0"/>
        <w:adjustRightInd w:val="0"/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</w:pPr>
    </w:p>
    <w:p w:rsidR="00E7503E" w:rsidRPr="00E7503E" w:rsidRDefault="00E7503E" w:rsidP="00E7503E">
      <w:pPr>
        <w:rPr>
          <w:rFonts w:ascii="微軟正黑體" w:eastAsia="微軟正黑體" w:hAnsi="微軟正黑體" w:hint="eastAsia"/>
          <w:sz w:val="28"/>
          <w:szCs w:val="28"/>
        </w:rPr>
      </w:pP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公開女生組競技體操成隊競賽，國立體大陳芊恂、孫婕寧、王之媞、王雅信跟林宜蓁以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135.65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分摘金，擋下台灣師大衛冕，台師大曾宜瑄、賴金、陳鳳芝、曾華蒕、麥劉湘涵和孫家儀以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131.05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獲銀牌，由賴品儒領軍的國北教大，與許雅晴、陳品伃和闕力云以</w:t>
      </w:r>
      <w:r w:rsidRPr="00E7503E">
        <w:rPr>
          <w:rFonts w:ascii="微軟正黑體" w:eastAsia="微軟正黑體" w:hAnsi="微軟正黑體" w:cs="PingFang TC"/>
          <w:color w:val="000000"/>
          <w:kern w:val="0"/>
          <w:sz w:val="28"/>
          <w:szCs w:val="28"/>
        </w:rPr>
        <w:t>115.2</w:t>
      </w:r>
      <w:r w:rsidRPr="00E7503E">
        <w:rPr>
          <w:rFonts w:ascii="微軟正黑體" w:eastAsia="微軟正黑體" w:hAnsi="微軟正黑體" w:cs="PingFang TC" w:hint="eastAsia"/>
          <w:color w:val="000000"/>
          <w:kern w:val="0"/>
          <w:sz w:val="28"/>
          <w:szCs w:val="28"/>
        </w:rPr>
        <w:t>分收穫銅牌。</w:t>
      </w:r>
    </w:p>
    <w:p w:rsidR="00E7503E" w:rsidRPr="00E7503E" w:rsidRDefault="00E7503E">
      <w:pPr>
        <w:rPr>
          <w:rFonts w:ascii="微軟正黑體" w:eastAsia="微軟正黑體" w:hAnsi="微軟正黑體"/>
          <w:sz w:val="28"/>
          <w:szCs w:val="28"/>
        </w:rPr>
      </w:pPr>
    </w:p>
    <w:sectPr w:rsidR="00E7503E" w:rsidRPr="00E7503E" w:rsidSect="002479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9A"/>
    <w:rsid w:val="0005304D"/>
    <w:rsid w:val="00154D98"/>
    <w:rsid w:val="001C11AF"/>
    <w:rsid w:val="0024794D"/>
    <w:rsid w:val="004F56F8"/>
    <w:rsid w:val="00CF139A"/>
    <w:rsid w:val="00E7503E"/>
    <w:rsid w:val="00E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E5736"/>
  <w15:chartTrackingRefBased/>
  <w15:docId w15:val="{EBB256AC-E623-254E-94EA-8F28FD7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2024-05-05T07:04:00Z</dcterms:created>
  <dcterms:modified xsi:type="dcterms:W3CDTF">2024-05-05T07:12:00Z</dcterms:modified>
</cp:coreProperties>
</file>